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4270E" w14:textId="0252D25C" w:rsidR="00133644" w:rsidRDefault="000240AB" w:rsidP="00133644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  <w:r w:rsidRPr="000240AB">
        <w:rPr>
          <w:rFonts w:ascii="Book Antiqua" w:hAnsi="Book Antiqua"/>
          <w:b/>
          <w:bCs/>
          <w:szCs w:val="22"/>
        </w:rPr>
        <w:t>Rate Contract for carrying out Civil Works related to Bay Extension/ Augmentation of sub-stations under NR-III region</w:t>
      </w:r>
      <w:r w:rsidR="00133644" w:rsidRPr="00571CF8">
        <w:rPr>
          <w:rFonts w:ascii="Book Antiqua" w:hAnsi="Book Antiqua"/>
          <w:b/>
          <w:bCs/>
          <w:szCs w:val="22"/>
        </w:rPr>
        <w:t xml:space="preserve"> </w:t>
      </w:r>
    </w:p>
    <w:p w14:paraId="5BDAFA08" w14:textId="78C1CC9F" w:rsidR="00133644" w:rsidRDefault="00133644" w:rsidP="00133644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  <w:r>
        <w:rPr>
          <w:rFonts w:ascii="Book Antiqua" w:hAnsi="Book Antiqua"/>
          <w:b/>
          <w:bCs/>
          <w:szCs w:val="22"/>
        </w:rPr>
        <w:t xml:space="preserve">Spec. No.: </w:t>
      </w:r>
      <w:r w:rsidR="006B0D1D" w:rsidRPr="006B0D1D">
        <w:rPr>
          <w:rFonts w:ascii="Book Antiqua" w:hAnsi="Book Antiqua"/>
          <w:b/>
          <w:bCs/>
          <w:szCs w:val="22"/>
          <w:lang w:val="en-GB"/>
        </w:rPr>
        <w:t>NR3/NT/W-CIVIL/DOM/K00/26/07781</w:t>
      </w:r>
      <w:r w:rsidRPr="00342A6F">
        <w:rPr>
          <w:rFonts w:ascii="Book Antiqua" w:hAnsi="Book Antiqua"/>
          <w:b/>
          <w:bCs/>
          <w:szCs w:val="22"/>
          <w:lang w:val="en-GB"/>
        </w:rPr>
        <w:t xml:space="preserve"> (RFx No. </w:t>
      </w:r>
      <w:r w:rsidR="00FE5A0B" w:rsidRPr="00614404">
        <w:rPr>
          <w:color w:val="0000FF"/>
          <w:sz w:val="24"/>
          <w:szCs w:val="24"/>
        </w:rPr>
        <w:t>5002005430</w:t>
      </w:r>
      <w:r w:rsidRPr="00342A6F">
        <w:rPr>
          <w:rFonts w:ascii="Book Antiqua" w:hAnsi="Book Antiqua"/>
          <w:b/>
          <w:bCs/>
          <w:szCs w:val="22"/>
          <w:lang w:val="en-GB"/>
        </w:rPr>
        <w:t>)</w:t>
      </w:r>
    </w:p>
    <w:p w14:paraId="6170B008" w14:textId="77777777" w:rsidR="00133644" w:rsidRDefault="00133644" w:rsidP="0024435B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</w:p>
    <w:p w14:paraId="322DC798" w14:textId="77777777" w:rsidR="00D44DC9" w:rsidRDefault="00D44DC9" w:rsidP="00D44DC9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</w:p>
    <w:p w14:paraId="4E28FC7E" w14:textId="77777777" w:rsidR="00133644" w:rsidRDefault="00133644" w:rsidP="00D44DC9">
      <w:pPr>
        <w:spacing w:after="0" w:line="240" w:lineRule="auto"/>
        <w:contextualSpacing/>
        <w:jc w:val="center"/>
        <w:rPr>
          <w:rFonts w:ascii="Book Antiqua" w:hAnsi="Book Antiqua"/>
          <w:b/>
          <w:bCs/>
          <w:szCs w:val="22"/>
        </w:rPr>
      </w:pPr>
    </w:p>
    <w:p w14:paraId="36FD5D5B" w14:textId="4B40C00A" w:rsidR="00EE1632" w:rsidRPr="005D6649" w:rsidRDefault="00EE1632" w:rsidP="00EE1632">
      <w:pPr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5D6649">
        <w:rPr>
          <w:rFonts w:ascii="Book Antiqua" w:hAnsi="Book Antiqua" w:cs="Arial"/>
          <w:b/>
          <w:bCs/>
          <w:szCs w:val="22"/>
        </w:rPr>
        <w:t>(Declaration by the bidder regarding events encountered pursuant to IT</w:t>
      </w:r>
      <w:r w:rsidR="00621AF3">
        <w:rPr>
          <w:rFonts w:ascii="Book Antiqua" w:hAnsi="Book Antiqua" w:cs="Arial"/>
          <w:b/>
          <w:bCs/>
          <w:szCs w:val="22"/>
        </w:rPr>
        <w:t>B</w:t>
      </w:r>
      <w:r w:rsidRPr="005D6649">
        <w:rPr>
          <w:rFonts w:ascii="Book Antiqua" w:hAnsi="Book Antiqua" w:cs="Arial"/>
          <w:b/>
          <w:bCs/>
          <w:szCs w:val="22"/>
        </w:rPr>
        <w:t xml:space="preserve"> Clause </w:t>
      </w:r>
      <w:r w:rsidR="000D13F5" w:rsidRPr="005D6649">
        <w:rPr>
          <w:rFonts w:ascii="Book Antiqua" w:hAnsi="Book Antiqua" w:cs="Arial"/>
          <w:b/>
          <w:bCs/>
          <w:szCs w:val="22"/>
        </w:rPr>
        <w:t>3</w:t>
      </w:r>
      <w:r w:rsidRPr="005D6649">
        <w:rPr>
          <w:rFonts w:ascii="Book Antiqua" w:hAnsi="Book Antiqua" w:cs="Arial"/>
          <w:b/>
          <w:bCs/>
          <w:szCs w:val="22"/>
        </w:rPr>
        <w:t xml:space="preserve">.1 </w:t>
      </w:r>
      <w:r w:rsidRPr="005D6649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Venture))</w:t>
      </w:r>
    </w:p>
    <w:p w14:paraId="0FD764F7" w14:textId="7A753405" w:rsidR="006C0C9A" w:rsidRPr="005D6649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5D6649">
        <w:rPr>
          <w:rFonts w:cs="Arial"/>
          <w:sz w:val="22"/>
          <w:szCs w:val="22"/>
        </w:rPr>
        <w:tab/>
      </w:r>
      <w:r w:rsidR="006C0C9A" w:rsidRPr="005D6649">
        <w:rPr>
          <w:rFonts w:cs="Arial"/>
          <w:sz w:val="22"/>
          <w:szCs w:val="22"/>
        </w:rPr>
        <w:t>(</w:t>
      </w:r>
      <w:r w:rsidR="006C0C9A" w:rsidRPr="005D6649">
        <w:rPr>
          <w:rFonts w:cs="Arial"/>
          <w:b/>
          <w:bCs/>
          <w:sz w:val="22"/>
          <w:szCs w:val="22"/>
        </w:rPr>
        <w:t>Declaration regarding events encountered pursuant to IT</w:t>
      </w:r>
      <w:r w:rsidR="00621AF3">
        <w:rPr>
          <w:rFonts w:cs="Arial"/>
          <w:b/>
          <w:bCs/>
          <w:sz w:val="22"/>
          <w:szCs w:val="22"/>
        </w:rPr>
        <w:t>B</w:t>
      </w:r>
      <w:r w:rsidR="00956EB7">
        <w:rPr>
          <w:rFonts w:cs="Arial"/>
          <w:b/>
          <w:bCs/>
          <w:sz w:val="22"/>
          <w:szCs w:val="22"/>
        </w:rPr>
        <w:t>s</w:t>
      </w:r>
      <w:r w:rsidR="006C0C9A" w:rsidRPr="005D6649">
        <w:rPr>
          <w:rFonts w:cs="Arial"/>
          <w:b/>
          <w:bCs/>
          <w:sz w:val="22"/>
          <w:szCs w:val="22"/>
        </w:rPr>
        <w:t xml:space="preserve"> Clause </w:t>
      </w:r>
      <w:r w:rsidR="000D13F5" w:rsidRPr="005D6649">
        <w:rPr>
          <w:rFonts w:cs="Arial"/>
          <w:b/>
          <w:bCs/>
          <w:sz w:val="22"/>
          <w:szCs w:val="22"/>
        </w:rPr>
        <w:t>3</w:t>
      </w:r>
      <w:r w:rsidR="006C0C9A" w:rsidRPr="005D6649">
        <w:rPr>
          <w:rFonts w:cs="Arial"/>
          <w:b/>
          <w:bCs/>
          <w:sz w:val="22"/>
          <w:szCs w:val="22"/>
        </w:rPr>
        <w:t>.1)</w:t>
      </w:r>
    </w:p>
    <w:p w14:paraId="5548FFAB" w14:textId="77777777" w:rsidR="00B64E06" w:rsidRPr="005D6649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D6649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D6649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D6649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D6649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D6649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D6649" w:rsidRDefault="006C0C9A" w:rsidP="006C0C9A">
      <w:pPr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D664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1.0</w:t>
      </w:r>
      <w:r w:rsidRPr="005D6649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D6649">
        <w:rPr>
          <w:rFonts w:ascii="Book Antiqua" w:hAnsi="Book Antiqua" w:cs="Arial"/>
          <w:szCs w:val="22"/>
        </w:rPr>
        <w:t xml:space="preserve"> </w:t>
      </w:r>
      <w:r w:rsidRPr="005D6649">
        <w:rPr>
          <w:rFonts w:ascii="Book Antiqua" w:hAnsi="Book Antiqua" w:cs="Arial"/>
          <w:szCs w:val="22"/>
        </w:rPr>
        <w:t xml:space="preserve">with other information, as </w:t>
      </w:r>
      <w:r w:rsidR="009B1999" w:rsidRPr="005D6649">
        <w:rPr>
          <w:rFonts w:ascii="Book Antiqua" w:hAnsi="Book Antiqua" w:cs="Arial"/>
          <w:szCs w:val="22"/>
        </w:rPr>
        <w:t>follows.</w:t>
      </w:r>
      <w:r w:rsidRPr="005D6649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D6649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D6649" w14:paraId="460D0BDE" w14:textId="77777777" w:rsidTr="005414E7">
        <w:tc>
          <w:tcPr>
            <w:tcW w:w="630" w:type="dxa"/>
          </w:tcPr>
          <w:p w14:paraId="12DC47A6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5A8B03E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Whether there was Termination</w:t>
            </w:r>
            <w:r w:rsidR="003E55A8">
              <w:rPr>
                <w:rFonts w:ascii="Arial" w:hAnsi="Arial" w:cs="Arial"/>
                <w:i/>
                <w:iCs/>
                <w:szCs w:val="22"/>
              </w:rPr>
              <w:t>#</w:t>
            </w:r>
            <w:r w:rsidRPr="005D6649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150BCA4E" w14:textId="77777777" w:rsidTr="005414E7">
        <w:tc>
          <w:tcPr>
            <w:tcW w:w="630" w:type="dxa"/>
          </w:tcPr>
          <w:p w14:paraId="7D8D1505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68D19072" w14:textId="77777777" w:rsidTr="005414E7">
        <w:tc>
          <w:tcPr>
            <w:tcW w:w="630" w:type="dxa"/>
          </w:tcPr>
          <w:p w14:paraId="005CCBA9" w14:textId="77777777" w:rsidR="006C0C9A" w:rsidRPr="00A807B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A807B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A807B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A807B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3C2BA897" w14:textId="77777777" w:rsidTr="005414E7">
        <w:tc>
          <w:tcPr>
            <w:tcW w:w="630" w:type="dxa"/>
          </w:tcPr>
          <w:p w14:paraId="4A9F4ACB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D6649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D6649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4D793A84" w14:textId="77777777" w:rsidTr="005414E7">
        <w:tc>
          <w:tcPr>
            <w:tcW w:w="630" w:type="dxa"/>
          </w:tcPr>
          <w:p w14:paraId="71EF7FC5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4C5A9213" w:rsidR="00A37C1D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D6649">
              <w:rPr>
                <w:rFonts w:ascii="Book Antiqua" w:hAnsi="Book Antiqua" w:cs="Arial"/>
                <w:szCs w:val="22"/>
              </w:rPr>
              <w:t>is paid</w:t>
            </w:r>
            <w:r w:rsidRPr="005D6649">
              <w:rPr>
                <w:rFonts w:ascii="Book Antiqua" w:hAnsi="Book Antiqua" w:cs="Arial"/>
                <w:szCs w:val="22"/>
              </w:rPr>
              <w:t xml:space="preserve"> to sub-contractors/suppliers as Direct payment, under an </w:t>
            </w:r>
            <w:r w:rsidRPr="005D6649">
              <w:rPr>
                <w:rFonts w:ascii="Book Antiqua" w:hAnsi="Book Antiqua" w:cs="Arial"/>
                <w:szCs w:val="22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lastRenderedPageBreak/>
              <w:t>Yes</w:t>
            </w:r>
          </w:p>
          <w:p w14:paraId="3E0E810A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44B60655" w14:textId="77777777" w:rsidTr="005414E7">
        <w:tc>
          <w:tcPr>
            <w:tcW w:w="630" w:type="dxa"/>
          </w:tcPr>
          <w:p w14:paraId="3EC6CAA5" w14:textId="77777777" w:rsidR="00AE3B80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D6649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D6649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D6649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  <w:r w:rsidRPr="005D6649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78A238BA" w14:textId="77777777" w:rsidR="000A459A" w:rsidRDefault="000A459A" w:rsidP="004E6EDB">
      <w:pPr>
        <w:ind w:left="720" w:right="36"/>
        <w:jc w:val="both"/>
        <w:rPr>
          <w:rStyle w:val="normaltextrun"/>
          <w:rFonts w:ascii="Book Antiqua" w:hAnsi="Book Antiqua" w:cs="Segoe UI"/>
          <w:i/>
          <w:iCs/>
          <w:szCs w:val="22"/>
        </w:rPr>
      </w:pPr>
    </w:p>
    <w:p w14:paraId="0F031457" w14:textId="5DAAB302" w:rsidR="004E6EDB" w:rsidRDefault="004E6EDB" w:rsidP="004E6EDB">
      <w:pPr>
        <w:ind w:left="720" w:right="36"/>
        <w:jc w:val="both"/>
        <w:rPr>
          <w:rStyle w:val="normaltextrun"/>
          <w:rFonts w:ascii="Book Antiqua" w:hAnsi="Book Antiqua" w:cs="Segoe UI"/>
          <w:i/>
          <w:iCs/>
          <w:szCs w:val="22"/>
        </w:rPr>
      </w:pPr>
      <w:r w:rsidRPr="008A09F4">
        <w:rPr>
          <w:rStyle w:val="normaltextrun"/>
          <w:rFonts w:ascii="Book Antiqua" w:hAnsi="Book Antiqua" w:cs="Segoe UI"/>
          <w:i/>
          <w:iCs/>
          <w:szCs w:val="22"/>
        </w:rPr>
        <w:t># Partial offloading under a Contract and/or Facilitation beyond 10% of the Contract Price shall also be treated as Termination</w:t>
      </w:r>
      <w:r>
        <w:rPr>
          <w:rStyle w:val="normaltextrun"/>
          <w:rFonts w:ascii="Book Antiqua" w:hAnsi="Book Antiqua" w:cs="Segoe UI"/>
          <w:i/>
          <w:iCs/>
          <w:szCs w:val="22"/>
        </w:rPr>
        <w:t>.</w:t>
      </w:r>
    </w:p>
    <w:p w14:paraId="66DD594A" w14:textId="6D93C659" w:rsidR="000D1220" w:rsidRPr="005D6649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Note:</w:t>
      </w:r>
    </w:p>
    <w:p w14:paraId="455B0DA6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1.</w:t>
      </w:r>
      <w:r w:rsidRPr="005D6649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(a)</w:t>
      </w:r>
      <w:r w:rsidRPr="005D6649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(b)</w:t>
      </w:r>
      <w:r w:rsidRPr="005D6649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D6649" w14:paraId="2AD6D227" w14:textId="77777777" w:rsidTr="005414E7">
        <w:tc>
          <w:tcPr>
            <w:tcW w:w="738" w:type="dxa"/>
          </w:tcPr>
          <w:p w14:paraId="157CB54D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D6649" w14:paraId="5AEBB4B3" w14:textId="77777777" w:rsidTr="005414E7">
        <w:tc>
          <w:tcPr>
            <w:tcW w:w="738" w:type="dxa"/>
          </w:tcPr>
          <w:p w14:paraId="0E48E7C8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D6649" w14:paraId="79C7C0A8" w14:textId="77777777" w:rsidTr="005414E7">
        <w:tc>
          <w:tcPr>
            <w:tcW w:w="738" w:type="dxa"/>
          </w:tcPr>
          <w:p w14:paraId="1F802A32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D6649" w14:paraId="2E31A387" w14:textId="77777777" w:rsidTr="005414E7">
        <w:tc>
          <w:tcPr>
            <w:tcW w:w="738" w:type="dxa"/>
          </w:tcPr>
          <w:p w14:paraId="7F36F0E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D6649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D6649" w14:paraId="06965B59" w14:textId="77777777" w:rsidTr="005414E7">
        <w:tc>
          <w:tcPr>
            <w:tcW w:w="738" w:type="dxa"/>
          </w:tcPr>
          <w:p w14:paraId="415B2E10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D6649" w14:paraId="11DF8430" w14:textId="77777777" w:rsidTr="005414E7">
        <w:tc>
          <w:tcPr>
            <w:tcW w:w="738" w:type="dxa"/>
          </w:tcPr>
          <w:p w14:paraId="513B288B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D6649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D664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D664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D6649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D6649">
        <w:rPr>
          <w:rFonts w:ascii="Book Antiqua" w:hAnsi="Book Antiqua" w:cs="Arial"/>
          <w:i/>
          <w:iCs/>
          <w:szCs w:val="22"/>
        </w:rPr>
        <w:t>4.</w:t>
      </w:r>
      <w:r w:rsidRPr="005D6649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D6649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D6649" w14:paraId="4363A202" w14:textId="77777777" w:rsidTr="005414E7">
        <w:tc>
          <w:tcPr>
            <w:tcW w:w="6030" w:type="dxa"/>
          </w:tcPr>
          <w:p w14:paraId="22CACCD4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D6649" w14:paraId="6247C5D6" w14:textId="77777777" w:rsidTr="005414E7">
        <w:tc>
          <w:tcPr>
            <w:tcW w:w="6030" w:type="dxa"/>
          </w:tcPr>
          <w:p w14:paraId="604AEF41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D6649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D664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2.0</w:t>
      </w:r>
      <w:r w:rsidRPr="005D6649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D6649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D6649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D6649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D6649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D6649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D6649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D66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D548B" w14:textId="77777777" w:rsidR="00E04277" w:rsidRDefault="00E04277" w:rsidP="00B64E06">
      <w:pPr>
        <w:spacing w:after="0" w:line="240" w:lineRule="auto"/>
      </w:pPr>
      <w:r>
        <w:separator/>
      </w:r>
    </w:p>
  </w:endnote>
  <w:endnote w:type="continuationSeparator" w:id="0">
    <w:p w14:paraId="574053FE" w14:textId="77777777" w:rsidR="00E04277" w:rsidRDefault="00E0427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43D6" w14:textId="77777777" w:rsidR="00133644" w:rsidRDefault="001336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2F976" w14:textId="77777777" w:rsidR="00133644" w:rsidRDefault="001336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2A64" w14:textId="77777777" w:rsidR="00133644" w:rsidRDefault="001336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9AD6" w14:textId="77777777" w:rsidR="00E04277" w:rsidRDefault="00E04277" w:rsidP="00B64E06">
      <w:pPr>
        <w:spacing w:after="0" w:line="240" w:lineRule="auto"/>
      </w:pPr>
      <w:r>
        <w:separator/>
      </w:r>
    </w:p>
  </w:footnote>
  <w:footnote w:type="continuationSeparator" w:id="0">
    <w:p w14:paraId="08999822" w14:textId="77777777" w:rsidR="00E04277" w:rsidRDefault="00E0427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F65B" w14:textId="468E84E6" w:rsidR="001C3315" w:rsidRDefault="001C33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0CBF04F9" w:rsidR="00CD7626" w:rsidRPr="000D13F5" w:rsidRDefault="00133644" w:rsidP="00133644">
    <w:pPr>
      <w:pStyle w:val="Header"/>
      <w:jc w:val="right"/>
      <w:rPr>
        <w:rFonts w:ascii="Book Antiqua" w:hAnsi="Book Antiqua" w:cs="Arial"/>
        <w:b/>
        <w:bCs/>
        <w:szCs w:val="22"/>
      </w:rPr>
    </w:pPr>
    <w:r w:rsidRPr="000D13F5">
      <w:rPr>
        <w:rFonts w:ascii="Book Antiqua" w:hAnsi="Book Antiqua" w:cs="Arial"/>
        <w:b/>
        <w:bCs/>
        <w:szCs w:val="22"/>
      </w:rPr>
      <w:t xml:space="preserve"> </w:t>
    </w:r>
    <w:r w:rsidR="00B64E06" w:rsidRPr="000D13F5">
      <w:rPr>
        <w:rFonts w:ascii="Book Antiqua" w:hAnsi="Book Antiqua" w:cs="Arial"/>
        <w:b/>
        <w:bCs/>
        <w:szCs w:val="22"/>
      </w:rPr>
      <w:t>Attachment-</w:t>
    </w:r>
    <w:r w:rsidR="00051496">
      <w:rPr>
        <w:rFonts w:ascii="Book Antiqua" w:hAnsi="Book Antiqua" w:cs="Arial"/>
        <w:b/>
        <w:bCs/>
        <w:szCs w:val="22"/>
      </w:rPr>
      <w:t>10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EBA85" w14:textId="2FDC8DF8" w:rsidR="001C3315" w:rsidRDefault="001C3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7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40AB"/>
    <w:rsid w:val="00050F33"/>
    <w:rsid w:val="00051496"/>
    <w:rsid w:val="00084103"/>
    <w:rsid w:val="0009421E"/>
    <w:rsid w:val="000A35B6"/>
    <w:rsid w:val="000A459A"/>
    <w:rsid w:val="000C2FBF"/>
    <w:rsid w:val="000D1220"/>
    <w:rsid w:val="000D13F5"/>
    <w:rsid w:val="000E32BC"/>
    <w:rsid w:val="000F4EDD"/>
    <w:rsid w:val="000F6946"/>
    <w:rsid w:val="0011050F"/>
    <w:rsid w:val="0011782D"/>
    <w:rsid w:val="001267FC"/>
    <w:rsid w:val="00126EE1"/>
    <w:rsid w:val="00133644"/>
    <w:rsid w:val="00163308"/>
    <w:rsid w:val="001635AB"/>
    <w:rsid w:val="00166395"/>
    <w:rsid w:val="00192B5F"/>
    <w:rsid w:val="001C3315"/>
    <w:rsid w:val="001C67DC"/>
    <w:rsid w:val="001F2E95"/>
    <w:rsid w:val="00242FCF"/>
    <w:rsid w:val="0024435B"/>
    <w:rsid w:val="002926D5"/>
    <w:rsid w:val="00293DE4"/>
    <w:rsid w:val="002D6CB0"/>
    <w:rsid w:val="003621F4"/>
    <w:rsid w:val="0038132D"/>
    <w:rsid w:val="003E55A8"/>
    <w:rsid w:val="003E75CE"/>
    <w:rsid w:val="00421A5D"/>
    <w:rsid w:val="00425F9A"/>
    <w:rsid w:val="00485321"/>
    <w:rsid w:val="00490571"/>
    <w:rsid w:val="004D1109"/>
    <w:rsid w:val="004D57DF"/>
    <w:rsid w:val="004E4DB1"/>
    <w:rsid w:val="004E6EDB"/>
    <w:rsid w:val="00533E91"/>
    <w:rsid w:val="00571D49"/>
    <w:rsid w:val="005762A8"/>
    <w:rsid w:val="00580259"/>
    <w:rsid w:val="00581BB5"/>
    <w:rsid w:val="005A0354"/>
    <w:rsid w:val="005C1243"/>
    <w:rsid w:val="005D6649"/>
    <w:rsid w:val="005E5046"/>
    <w:rsid w:val="005F0622"/>
    <w:rsid w:val="005F2D3B"/>
    <w:rsid w:val="00617A42"/>
    <w:rsid w:val="00621AF3"/>
    <w:rsid w:val="006B0D1D"/>
    <w:rsid w:val="006C0C9A"/>
    <w:rsid w:val="006C0C9D"/>
    <w:rsid w:val="0073674E"/>
    <w:rsid w:val="00747411"/>
    <w:rsid w:val="00750BB8"/>
    <w:rsid w:val="007A1878"/>
    <w:rsid w:val="007A5B47"/>
    <w:rsid w:val="007A5BF5"/>
    <w:rsid w:val="007B0251"/>
    <w:rsid w:val="00821DB5"/>
    <w:rsid w:val="0084520D"/>
    <w:rsid w:val="00845F38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56EB7"/>
    <w:rsid w:val="00973123"/>
    <w:rsid w:val="00975745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12C0"/>
    <w:rsid w:val="00A64CCE"/>
    <w:rsid w:val="00A76D33"/>
    <w:rsid w:val="00A807BD"/>
    <w:rsid w:val="00A81B42"/>
    <w:rsid w:val="00AA43E3"/>
    <w:rsid w:val="00AE3B80"/>
    <w:rsid w:val="00AF56C3"/>
    <w:rsid w:val="00B009F3"/>
    <w:rsid w:val="00B31A7C"/>
    <w:rsid w:val="00B523B4"/>
    <w:rsid w:val="00B64E06"/>
    <w:rsid w:val="00B75AC0"/>
    <w:rsid w:val="00B765A0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4DC9"/>
    <w:rsid w:val="00D47B5F"/>
    <w:rsid w:val="00D64810"/>
    <w:rsid w:val="00D65DC8"/>
    <w:rsid w:val="00D867D5"/>
    <w:rsid w:val="00D911F1"/>
    <w:rsid w:val="00DE508A"/>
    <w:rsid w:val="00DF46E9"/>
    <w:rsid w:val="00E008ED"/>
    <w:rsid w:val="00E04277"/>
    <w:rsid w:val="00E14900"/>
    <w:rsid w:val="00E155FE"/>
    <w:rsid w:val="00E52BCC"/>
    <w:rsid w:val="00E61AD5"/>
    <w:rsid w:val="00E85F84"/>
    <w:rsid w:val="00EB134B"/>
    <w:rsid w:val="00EB7B57"/>
    <w:rsid w:val="00EC04C8"/>
    <w:rsid w:val="00EC7532"/>
    <w:rsid w:val="00EE1632"/>
    <w:rsid w:val="00F10C4E"/>
    <w:rsid w:val="00F164AB"/>
    <w:rsid w:val="00F21224"/>
    <w:rsid w:val="00F37BFE"/>
    <w:rsid w:val="00F463ED"/>
    <w:rsid w:val="00F55823"/>
    <w:rsid w:val="00FA6E4A"/>
    <w:rsid w:val="00FC6B56"/>
    <w:rsid w:val="00FD06CF"/>
    <w:rsid w:val="00FE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33</cp:revision>
  <cp:lastPrinted>2020-02-05T03:52:00Z</cp:lastPrinted>
  <dcterms:created xsi:type="dcterms:W3CDTF">2024-04-30T18:42:00Z</dcterms:created>
  <dcterms:modified xsi:type="dcterms:W3CDTF">2026-06-01T13:35:00Z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2025-09-16T05:37:53Z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2a9e1769-be8b-4229-bb58-8aebc4e50a33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